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CB" w:rsidRPr="008167D0" w:rsidRDefault="008167D0" w:rsidP="00945369">
      <w:pPr>
        <w:spacing w:line="460" w:lineRule="exact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40"/>
        </w:rPr>
        <w:t>關懷居家隔離（或居家檢疫）同仁</w:t>
      </w:r>
      <w:r w:rsidR="00945369" w:rsidRPr="008167D0">
        <w:rPr>
          <w:rFonts w:ascii="Times New Roman" w:eastAsia="標楷體" w:hAnsi="Times New Roman" w:cs="Times New Roman"/>
          <w:b/>
          <w:sz w:val="40"/>
        </w:rPr>
        <w:t>紀錄</w:t>
      </w:r>
      <w:r w:rsidR="00311C84">
        <w:rPr>
          <w:rFonts w:ascii="Times New Roman" w:eastAsia="標楷體" w:hAnsi="Times New Roman" w:cs="Times New Roman" w:hint="eastAsia"/>
          <w:b/>
          <w:sz w:val="40"/>
        </w:rPr>
        <w:t>單</w:t>
      </w:r>
    </w:p>
    <w:p w:rsidR="00945369" w:rsidRPr="008167D0" w:rsidRDefault="00945369" w:rsidP="00945369">
      <w:pPr>
        <w:spacing w:line="460" w:lineRule="exact"/>
        <w:jc w:val="center"/>
        <w:rPr>
          <w:rFonts w:ascii="Times New Roman" w:eastAsia="標楷體" w:hAnsi="Times New Roman" w:cs="Times New Roman"/>
          <w:sz w:val="3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945369" w:rsidRPr="008167D0" w:rsidTr="00F824B2">
        <w:trPr>
          <w:trHeight w:val="95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945369" w:rsidRPr="008167D0" w:rsidRDefault="008167D0" w:rsidP="00945369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關懷方式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7FCE" w:rsidRDefault="008D7FCE" w:rsidP="008167D0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 xml:space="preserve">□電話    </w:t>
            </w:r>
            <w:r w:rsidR="00E262E2"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="00886C5B">
              <w:rPr>
                <w:rFonts w:ascii="標楷體" w:eastAsia="標楷體" w:hAnsi="標楷體" w:cs="Times New Roman" w:hint="eastAsia"/>
                <w:sz w:val="32"/>
              </w:rPr>
              <w:t xml:space="preserve">  </w:t>
            </w:r>
            <w:r w:rsidR="00E262E2"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</w:rPr>
              <w:t>□LINE</w:t>
            </w:r>
          </w:p>
          <w:p w:rsidR="00945369" w:rsidRPr="008167D0" w:rsidRDefault="008D7FCE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標楷體" w:eastAsia="標楷體" w:hAnsi="標楷體" w:cs="Times New Roman" w:hint="eastAsia"/>
                <w:sz w:val="32"/>
              </w:rPr>
              <w:t>□電子郵件</w:t>
            </w:r>
            <w:r w:rsidR="00E262E2"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 w:rsidR="00886C5B">
              <w:rPr>
                <w:rFonts w:ascii="標楷體" w:eastAsia="標楷體" w:hAnsi="標楷體" w:cs="Times New Roman" w:hint="eastAsia"/>
                <w:sz w:val="32"/>
              </w:rPr>
              <w:t xml:space="preserve">  </w:t>
            </w:r>
            <w:r w:rsidR="00E262E2">
              <w:rPr>
                <w:rFonts w:ascii="標楷體" w:eastAsia="標楷體" w:hAnsi="標楷體" w:cs="Times New Roman" w:hint="eastAsia"/>
                <w:sz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</w:rPr>
              <w:t>□其他：_______</w:t>
            </w:r>
          </w:p>
        </w:tc>
      </w:tr>
      <w:tr w:rsidR="008167D0" w:rsidRPr="008167D0" w:rsidTr="008167D0">
        <w:trPr>
          <w:trHeight w:val="776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8167D0" w:rsidRPr="008167D0" w:rsidRDefault="0060084B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關懷</w:t>
            </w:r>
            <w:r w:rsidR="008167D0" w:rsidRPr="008167D0">
              <w:rPr>
                <w:rFonts w:ascii="Times New Roman" w:eastAsia="標楷體" w:hAnsi="Times New Roman" w:cs="Times New Roman"/>
                <w:b/>
                <w:sz w:val="32"/>
              </w:rPr>
              <w:t>事項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8167D0" w:rsidRPr="008167D0" w:rsidRDefault="008167D0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8167D0">
              <w:rPr>
                <w:rFonts w:ascii="Times New Roman" w:eastAsia="標楷體" w:hAnsi="Times New Roman" w:cs="Times New Roman"/>
                <w:sz w:val="32"/>
              </w:rPr>
              <w:t>關心居家隔離（或居家檢疫）同仁</w:t>
            </w:r>
          </w:p>
        </w:tc>
      </w:tr>
      <w:tr w:rsidR="008167D0" w:rsidRPr="008167D0" w:rsidTr="008167D0">
        <w:trPr>
          <w:trHeight w:val="318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8167D0" w:rsidRPr="008167D0" w:rsidRDefault="00FF5D88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關懷</w:t>
            </w:r>
            <w:r w:rsidR="008167D0" w:rsidRPr="008167D0">
              <w:rPr>
                <w:rFonts w:ascii="Times New Roman" w:eastAsia="標楷體" w:hAnsi="Times New Roman" w:cs="Times New Roman"/>
                <w:b/>
                <w:sz w:val="32"/>
              </w:rPr>
              <w:t>內容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A928FC" w:rsidRDefault="00FF110B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</w:pPr>
            <w:r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（範例）</w:t>
            </w:r>
          </w:p>
          <w:p w:rsidR="008167D0" w:rsidRPr="00FF110B" w:rsidRDefault="008167D0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為維持機關聲譽，</w:t>
            </w:r>
            <w:r w:rsidRPr="00FF110B"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  <w:t>請於居家隔離（或居家檢疫）期間確實遵守相關規定，不可出門，否則會被罰鍰新臺幣</w:t>
            </w:r>
            <w:r w:rsidRPr="00FF110B"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  <w:t>10</w:t>
            </w:r>
            <w:r w:rsidRPr="00FF110B"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  <w:t>萬元至</w:t>
            </w:r>
            <w:r w:rsidRPr="00FF110B"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  <w:t>100</w:t>
            </w:r>
            <w:r w:rsidRPr="00FF110B">
              <w:rPr>
                <w:rFonts w:ascii="Times New Roman" w:eastAsia="標楷體" w:hAnsi="Times New Roman" w:cs="Times New Roman"/>
                <w:color w:val="7B7B7B" w:themeColor="accent3" w:themeShade="BF"/>
                <w:sz w:val="32"/>
              </w:rPr>
              <w:t>萬元不等</w:t>
            </w:r>
            <w:r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，並依</w:t>
            </w:r>
            <w:proofErr w:type="gramStart"/>
            <w:r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規</w:t>
            </w:r>
            <w:proofErr w:type="gramEnd"/>
            <w:r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懲處。</w:t>
            </w:r>
          </w:p>
        </w:tc>
      </w:tr>
      <w:tr w:rsidR="008167D0" w:rsidRPr="008167D0" w:rsidTr="00CF2285">
        <w:trPr>
          <w:trHeight w:val="904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5836B9" w:rsidRDefault="005836B9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權責單位</w:t>
            </w:r>
          </w:p>
          <w:p w:rsidR="008167D0" w:rsidRPr="008167D0" w:rsidRDefault="00FF5D88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主管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8167D0" w:rsidRPr="008167D0" w:rsidRDefault="008167D0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8167D0" w:rsidRPr="008167D0" w:rsidTr="00F824B2">
        <w:tc>
          <w:tcPr>
            <w:tcW w:w="198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FF5D88" w:rsidRDefault="00FF5D88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受隔離或</w:t>
            </w:r>
          </w:p>
          <w:p w:rsidR="008167D0" w:rsidRPr="008167D0" w:rsidRDefault="00FF5D88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檢疫同仁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FF5D88" w:rsidRPr="008167D0" w:rsidRDefault="00FF5D88" w:rsidP="00FF5D88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機關及</w:t>
            </w:r>
            <w:r w:rsidRPr="008167D0">
              <w:rPr>
                <w:rFonts w:ascii="Times New Roman" w:eastAsia="標楷體" w:hAnsi="Times New Roman" w:cs="Times New Roman"/>
                <w:sz w:val="32"/>
              </w:rPr>
              <w:t>單位：</w:t>
            </w:r>
          </w:p>
          <w:p w:rsidR="008167D0" w:rsidRPr="008167D0" w:rsidRDefault="00FF5D88" w:rsidP="00FF5D88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8167D0">
              <w:rPr>
                <w:rFonts w:ascii="Times New Roman" w:eastAsia="標楷體" w:hAnsi="Times New Roman" w:cs="Times New Roman"/>
                <w:sz w:val="32"/>
              </w:rPr>
              <w:t>職稱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及姓名</w:t>
            </w:r>
            <w:r w:rsidRPr="008167D0">
              <w:rPr>
                <w:rFonts w:ascii="Times New Roman" w:eastAsia="標楷體" w:hAnsi="Times New Roman" w:cs="Times New Roman"/>
                <w:sz w:val="32"/>
              </w:rPr>
              <w:t>：</w:t>
            </w:r>
            <w:r w:rsidR="00FF110B"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（</w:t>
            </w:r>
            <w:proofErr w:type="gramStart"/>
            <w:r w:rsidR="00FF110B"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個</w:t>
            </w:r>
            <w:proofErr w:type="gramEnd"/>
            <w:r w:rsidR="00FF110B"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資隱蔽，</w:t>
            </w:r>
            <w:r w:rsidR="00E70CA3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填寫高</w:t>
            </w:r>
            <w:r w:rsidR="00FF110B" w:rsidRP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○○</w:t>
            </w:r>
            <w:r w:rsidR="00FF110B">
              <w:rPr>
                <w:rFonts w:ascii="Times New Roman" w:eastAsia="標楷體" w:hAnsi="Times New Roman" w:cs="Times New Roman" w:hint="eastAsia"/>
                <w:color w:val="7B7B7B" w:themeColor="accent3" w:themeShade="BF"/>
                <w:sz w:val="32"/>
              </w:rPr>
              <w:t>填寫即可）</w:t>
            </w:r>
          </w:p>
        </w:tc>
      </w:tr>
      <w:tr w:rsidR="008167D0" w:rsidRPr="008167D0" w:rsidTr="00F824B2">
        <w:trPr>
          <w:trHeight w:val="746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8167D0" w:rsidRPr="008167D0" w:rsidRDefault="00FF110B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關懷</w:t>
            </w:r>
            <w:r w:rsidR="008167D0" w:rsidRPr="008167D0">
              <w:rPr>
                <w:rFonts w:ascii="Times New Roman" w:eastAsia="標楷體" w:hAnsi="Times New Roman" w:cs="Times New Roman"/>
                <w:b/>
                <w:sz w:val="32"/>
              </w:rPr>
              <w:t>時間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8167D0" w:rsidRPr="008167D0" w:rsidRDefault="008167D0" w:rsidP="008167D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8167D0" w:rsidRPr="008167D0" w:rsidTr="00E70CA3">
        <w:trPr>
          <w:trHeight w:val="140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67D0" w:rsidRPr="008167D0" w:rsidRDefault="008167D0" w:rsidP="008167D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8167D0">
              <w:rPr>
                <w:rFonts w:ascii="Times New Roman" w:eastAsia="標楷體" w:hAnsi="Times New Roman" w:cs="Times New Roman"/>
                <w:b/>
                <w:sz w:val="32"/>
              </w:rPr>
              <w:t>備註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67D0" w:rsidRPr="00FF110B" w:rsidRDefault="008167D0" w:rsidP="00FF110B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:rsidR="00713034" w:rsidRPr="000F4FA0" w:rsidRDefault="00713034" w:rsidP="0094536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sz w:val="28"/>
          <w:szCs w:val="28"/>
        </w:rPr>
        <w:t>說明</w:t>
      </w:r>
      <w:r w:rsidRPr="000F4FA0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713034" w:rsidRPr="000F4FA0" w:rsidRDefault="00713034" w:rsidP="00713034">
      <w:pPr>
        <w:pStyle w:val="a4"/>
        <w:numPr>
          <w:ilvl w:val="0"/>
          <w:numId w:val="2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sz w:val="28"/>
          <w:szCs w:val="28"/>
        </w:rPr>
        <w:t>權責單位</w:t>
      </w:r>
      <w:r w:rsidRPr="000F4FA0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713034" w:rsidRPr="000F4FA0" w:rsidRDefault="00713034" w:rsidP="00713034">
      <w:pPr>
        <w:pStyle w:val="a4"/>
        <w:numPr>
          <w:ilvl w:val="0"/>
          <w:numId w:val="3"/>
        </w:numPr>
        <w:spacing w:line="46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sz w:val="28"/>
          <w:szCs w:val="28"/>
        </w:rPr>
        <w:t>公務人員、教師、聘僱人員由人事單位提醒。</w:t>
      </w:r>
    </w:p>
    <w:p w:rsidR="00713034" w:rsidRPr="000F4FA0" w:rsidRDefault="00713034" w:rsidP="00713034">
      <w:pPr>
        <w:pStyle w:val="a4"/>
        <w:numPr>
          <w:ilvl w:val="0"/>
          <w:numId w:val="3"/>
        </w:numPr>
        <w:spacing w:line="46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sz w:val="28"/>
          <w:szCs w:val="28"/>
        </w:rPr>
        <w:t>技工、駕駛、工友、契約進用人員或臨時人員等由業務單位提醒。</w:t>
      </w:r>
    </w:p>
    <w:p w:rsidR="00713034" w:rsidRPr="000F4FA0" w:rsidRDefault="00713034" w:rsidP="00713034">
      <w:pPr>
        <w:pStyle w:val="a4"/>
        <w:numPr>
          <w:ilvl w:val="0"/>
          <w:numId w:val="3"/>
        </w:numPr>
        <w:spacing w:line="46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sz w:val="28"/>
          <w:szCs w:val="28"/>
        </w:rPr>
        <w:t>駐點或承攬人員由業務單位轉知廠商及人員配合遵守。</w:t>
      </w:r>
    </w:p>
    <w:p w:rsidR="00713034" w:rsidRPr="000F4FA0" w:rsidRDefault="00713034" w:rsidP="00713034">
      <w:pPr>
        <w:pStyle w:val="a4"/>
        <w:numPr>
          <w:ilvl w:val="0"/>
          <w:numId w:val="2"/>
        </w:numPr>
        <w:spacing w:line="460" w:lineRule="exact"/>
        <w:ind w:leftChars="0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0F4FA0">
        <w:rPr>
          <w:rFonts w:ascii="Times New Roman" w:eastAsia="標楷體" w:hAnsi="Times New Roman" w:cs="Times New Roman" w:hint="eastAsia"/>
          <w:b/>
          <w:sz w:val="28"/>
          <w:szCs w:val="28"/>
        </w:rPr>
        <w:t>相關聯繫紀錄請各權責單位以紙本留存，並將掃描檔以電子郵件回傳本府人事處</w:t>
      </w:r>
      <w:r w:rsidRPr="000F4FA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hyperlink r:id="rId5" w:history="1">
        <w:r w:rsidR="000F4FA0" w:rsidRPr="007754D3">
          <w:rPr>
            <w:rStyle w:val="a7"/>
            <w:rFonts w:ascii="Times New Roman" w:eastAsia="標楷體" w:hAnsi="Times New Roman" w:cs="Times New Roman" w:hint="eastAsia"/>
            <w:b/>
            <w:sz w:val="28"/>
            <w:szCs w:val="28"/>
          </w:rPr>
          <w:t>10025865@mail.tycg.gov</w:t>
        </w:r>
      </w:hyperlink>
      <w:r w:rsidRPr="000F4FA0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0F4FA0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  <w:bookmarkStart w:id="0" w:name="_GoBack"/>
      <w:bookmarkEnd w:id="0"/>
    </w:p>
    <w:sectPr w:rsidR="00713034" w:rsidRPr="000F4FA0" w:rsidSect="00945369">
      <w:pgSz w:w="11906" w:h="16838"/>
      <w:pgMar w:top="1418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229C"/>
    <w:multiLevelType w:val="hybridMultilevel"/>
    <w:tmpl w:val="355A1500"/>
    <w:lvl w:ilvl="0" w:tplc="4EC8D8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34B0F"/>
    <w:multiLevelType w:val="hybridMultilevel"/>
    <w:tmpl w:val="27F2B67C"/>
    <w:lvl w:ilvl="0" w:tplc="23B41562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7B4A1025"/>
    <w:multiLevelType w:val="hybridMultilevel"/>
    <w:tmpl w:val="544C3940"/>
    <w:lvl w:ilvl="0" w:tplc="7BCCE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69"/>
    <w:rsid w:val="000D7583"/>
    <w:rsid w:val="000E567C"/>
    <w:rsid w:val="000F4FA0"/>
    <w:rsid w:val="00311C84"/>
    <w:rsid w:val="00391AE1"/>
    <w:rsid w:val="00464482"/>
    <w:rsid w:val="005836B9"/>
    <w:rsid w:val="0060084B"/>
    <w:rsid w:val="00713034"/>
    <w:rsid w:val="00750ABF"/>
    <w:rsid w:val="007608BE"/>
    <w:rsid w:val="008167D0"/>
    <w:rsid w:val="00886C5B"/>
    <w:rsid w:val="008D7FCE"/>
    <w:rsid w:val="00945369"/>
    <w:rsid w:val="00A928FC"/>
    <w:rsid w:val="00BB64CB"/>
    <w:rsid w:val="00CF2285"/>
    <w:rsid w:val="00DA6B73"/>
    <w:rsid w:val="00E262E2"/>
    <w:rsid w:val="00E70CA3"/>
    <w:rsid w:val="00F824B2"/>
    <w:rsid w:val="00FF110B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EFA6"/>
  <w15:chartTrackingRefBased/>
  <w15:docId w15:val="{1A7EEF1C-6975-4832-A640-596783F1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7D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1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1303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F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0025865@mail.tycg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高明</dc:creator>
  <cp:keywords/>
  <dc:description/>
  <cp:lastModifiedBy>林怡婷</cp:lastModifiedBy>
  <cp:revision>6</cp:revision>
  <cp:lastPrinted>2020-03-26T10:05:00Z</cp:lastPrinted>
  <dcterms:created xsi:type="dcterms:W3CDTF">2020-03-26T09:01:00Z</dcterms:created>
  <dcterms:modified xsi:type="dcterms:W3CDTF">2020-03-26T10:28:00Z</dcterms:modified>
</cp:coreProperties>
</file>